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18" w:rsidRPr="00C84518" w:rsidRDefault="00C84518" w:rsidP="00C84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84518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Краткая аннотация к рабоче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й программе учителя-дефектолога </w:t>
      </w:r>
      <w:r w:rsidRPr="00C84518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разновозрастной группы компенсирующей направленности для детей сумственной отсталостью (интеллектуальными нарушениями)</w:t>
      </w:r>
    </w:p>
    <w:p w:rsidR="00CA24E4" w:rsidRPr="0039153B" w:rsidRDefault="00CA24E4" w:rsidP="0039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7BA" w:rsidRPr="0039153B" w:rsidRDefault="00C84518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 xml:space="preserve">Рабочая программа (далее Программа) составлена учителем-дефектологом </w:t>
      </w:r>
      <w:proofErr w:type="spellStart"/>
      <w:r w:rsidRPr="0039153B">
        <w:rPr>
          <w:rFonts w:ascii="Times New Roman" w:hAnsi="Times New Roman" w:cs="Times New Roman"/>
          <w:sz w:val="28"/>
          <w:szCs w:val="28"/>
        </w:rPr>
        <w:t>Никульниковой</w:t>
      </w:r>
      <w:proofErr w:type="spellEnd"/>
      <w:r w:rsidRPr="0039153B">
        <w:rPr>
          <w:rFonts w:ascii="Times New Roman" w:hAnsi="Times New Roman" w:cs="Times New Roman"/>
          <w:sz w:val="28"/>
          <w:szCs w:val="28"/>
        </w:rPr>
        <w:t xml:space="preserve"> А.Ф. для детей с умственной отсталостью от 3 до 7 лет. Программа разработана на основе адаптированной образовательной программы дошкольного образования для детей дошкольного возраста с умственной </w:t>
      </w:r>
      <w:r w:rsidR="007477BA" w:rsidRPr="0039153B">
        <w:rPr>
          <w:rFonts w:ascii="Times New Roman" w:hAnsi="Times New Roman" w:cs="Times New Roman"/>
          <w:sz w:val="28"/>
          <w:szCs w:val="28"/>
        </w:rPr>
        <w:t>отсталостью (</w:t>
      </w:r>
      <w:r w:rsidRPr="0039153B">
        <w:rPr>
          <w:rFonts w:ascii="Times New Roman" w:hAnsi="Times New Roman" w:cs="Times New Roman"/>
          <w:sz w:val="28"/>
          <w:szCs w:val="28"/>
        </w:rPr>
        <w:t xml:space="preserve">интеллектуальными </w:t>
      </w:r>
      <w:r w:rsidR="007477BA" w:rsidRPr="0039153B">
        <w:rPr>
          <w:rFonts w:ascii="Times New Roman" w:hAnsi="Times New Roman" w:cs="Times New Roman"/>
          <w:sz w:val="28"/>
          <w:szCs w:val="28"/>
        </w:rPr>
        <w:t xml:space="preserve">нарушениями) МБДОУ </w:t>
      </w:r>
      <w:proofErr w:type="spellStart"/>
      <w:r w:rsidR="007477BA" w:rsidRPr="003915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477BA" w:rsidRPr="0039153B">
        <w:rPr>
          <w:rFonts w:ascii="Times New Roman" w:hAnsi="Times New Roman" w:cs="Times New Roman"/>
          <w:sz w:val="28"/>
          <w:szCs w:val="28"/>
        </w:rPr>
        <w:t xml:space="preserve">/с № 29г.Ставрополя, Программы воспитания МБДОУ </w:t>
      </w:r>
      <w:proofErr w:type="spellStart"/>
      <w:r w:rsidR="007477BA" w:rsidRPr="003915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477BA" w:rsidRPr="0039153B">
        <w:rPr>
          <w:rFonts w:ascii="Times New Roman" w:hAnsi="Times New Roman" w:cs="Times New Roman"/>
          <w:sz w:val="28"/>
          <w:szCs w:val="28"/>
        </w:rPr>
        <w:t xml:space="preserve">/с № 29 </w:t>
      </w:r>
      <w:proofErr w:type="spellStart"/>
      <w:r w:rsidR="007477BA" w:rsidRPr="0039153B">
        <w:rPr>
          <w:rFonts w:ascii="Times New Roman" w:hAnsi="Times New Roman" w:cs="Times New Roman"/>
          <w:sz w:val="28"/>
          <w:szCs w:val="28"/>
        </w:rPr>
        <w:t>г.Ставрополя,в</w:t>
      </w:r>
      <w:proofErr w:type="spellEnd"/>
      <w:r w:rsidR="007477BA" w:rsidRPr="0039153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и нормами санитарных правил СП 2.4.3648-20 «Санитарно-эпидемиологические требования к организации воспитания и обучения, отдыха и оздоровления детей и молодежи», адресована всем участникам образовательных отношений, участвующим в обучении и воспитании детей с умственной отсталостью (интеллектуальными нарушениями) от 3 до 7 лет и охватывает все основные образовательные области.</w:t>
      </w:r>
    </w:p>
    <w:p w:rsidR="007477BA" w:rsidRPr="0039153B" w:rsidRDefault="0039153B" w:rsidP="0039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7BA" w:rsidRPr="0039153B">
        <w:rPr>
          <w:rFonts w:ascii="Times New Roman" w:hAnsi="Times New Roman" w:cs="Times New Roman"/>
          <w:sz w:val="28"/>
          <w:szCs w:val="28"/>
        </w:rPr>
        <w:t>Целью Программы является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умственной отсталостью (интеллектуальными нарушениями) дошкольного возраста в группах компенсирующей направленности, их позитивной социализации, интеллектуального, социально-личностного развития на основе сотрудничества с взрослыми и сверстниками в соответствующих возрасту видах деятельности.</w:t>
      </w:r>
    </w:p>
    <w:p w:rsidR="007477BA" w:rsidRPr="0039153B" w:rsidRDefault="007477BA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>Основные задачи Программы– создание благоприятных условий для 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и самостоятельности в быту, обеспечение безопасности жизнедеятельности ребенка.</w:t>
      </w:r>
    </w:p>
    <w:p w:rsidR="007477BA" w:rsidRPr="007477BA" w:rsidRDefault="007477BA" w:rsidP="00391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определено с учетом дидактических принципов, которые длядетей с умственной отсталостью приобретают особую значимость: от простого к сложному,систематичность, доступность и повторяемость материала. Рабочая программа определяетструктурудеятельностиучителя-дефектологапонаправлениям:диагностическое,</w:t>
      </w:r>
      <w:r w:rsidR="0039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4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оррекционное, профилактическое, научно-</w:t>
      </w:r>
      <w:r w:rsidR="0039153B" w:rsidRPr="00747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91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тодическое и</w:t>
      </w:r>
      <w:r w:rsidRPr="0074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единство воспитательных,развивающих и обучающих целей и задач образовательного процесса в группе. Приоритетнымявляется воспитание, обучение, развитие, присмотр, уход и оздоровление детей с ОВЗ всоответствии с их индивидуальными особенностями.</w:t>
      </w:r>
    </w:p>
    <w:p w:rsidR="007477BA" w:rsidRPr="0039153B" w:rsidRDefault="007477BA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Программе оценивается посредством введения системы показателей, которые объединены в группы ведущих </w:t>
      </w:r>
      <w:r w:rsidRPr="0039153B">
        <w:rPr>
          <w:rFonts w:ascii="Times New Roman" w:hAnsi="Times New Roman" w:cs="Times New Roman"/>
          <w:sz w:val="28"/>
          <w:szCs w:val="28"/>
        </w:rPr>
        <w:lastRenderedPageBreak/>
        <w:t xml:space="preserve">факторов, ориентированных на те или иные сферы деятельности дошкольной организации, оказывающей помощь детям с умственной отсталостью (интеллектуальными нарушениями).Обследование направлено на выявление актуального уровня развития ребенка (самостоятельное выполнение заданий), зоны его ближайшего развития (возможности ребенка при выполнении заданий с помощью взрослого), а также предполагает фиксацию статуса ребенка «ниже зоны ближайшего развития», что указывает на чрезвычайно низкий темп его обучаемости и слабые </w:t>
      </w:r>
      <w:r w:rsidR="0039153B" w:rsidRPr="0039153B">
        <w:rPr>
          <w:rFonts w:ascii="Times New Roman" w:hAnsi="Times New Roman" w:cs="Times New Roman"/>
          <w:sz w:val="28"/>
          <w:szCs w:val="28"/>
        </w:rPr>
        <w:t>потенциальные возможности</w:t>
      </w:r>
      <w:r w:rsidRPr="0039153B">
        <w:rPr>
          <w:rFonts w:ascii="Times New Roman" w:hAnsi="Times New Roman" w:cs="Times New Roman"/>
          <w:sz w:val="28"/>
          <w:szCs w:val="28"/>
        </w:rPr>
        <w:t xml:space="preserve">. Мониторинг в ДОУ проводится три раза в год (в сентябре, январе и в мае), что позволяет оценить динамику развития воспитанников и их личностных достижений. Система мониторинга содержит две образовательные области: «Познавательное развитие» и «Речевое развитие». Определяются средние показатели по исследуемым параметрам для всей группы диагностируемых детей и для каждого ребёнка - общий уровень усвоения материала. Разработанная методика представляет собой ряд таблиц по всем разделам Программы по годам обучения. </w:t>
      </w:r>
    </w:p>
    <w:p w:rsidR="0039153B" w:rsidRPr="0039153B" w:rsidRDefault="007477BA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 xml:space="preserve">На основе требований ФГОС ДО и с учетом образовательных потребностей умственно отсталых детей раннего и дошкольного возраста в программе следующие разделы развития детей: </w:t>
      </w:r>
    </w:p>
    <w:p w:rsidR="0039153B" w:rsidRDefault="007477BA" w:rsidP="0039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>1. Познавательное развитие</w:t>
      </w:r>
    </w:p>
    <w:p w:rsidR="0039153B" w:rsidRPr="0039153B" w:rsidRDefault="007477BA" w:rsidP="0039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 xml:space="preserve">2. Речевое развитие </w:t>
      </w:r>
    </w:p>
    <w:p w:rsidR="0039153B" w:rsidRDefault="007477BA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>Каждая образовательная область основывается на возрастных закономерностях развития ребенка, содержит концептуальные подходы к содержанию воспитания и обучения детей и обозначает целевые ориентиры их развития в разные возрастные периоды</w:t>
      </w:r>
      <w:r w:rsidR="0039153B" w:rsidRPr="0039153B">
        <w:rPr>
          <w:rFonts w:ascii="Times New Roman" w:hAnsi="Times New Roman" w:cs="Times New Roman"/>
          <w:sz w:val="28"/>
          <w:szCs w:val="28"/>
        </w:rPr>
        <w:t>. Планирование в рамках ФГОС носит системный, комплексный характер и затрагивает все стороны жизни детей не только в группе, но и в условиях семейного воспитания. Это планирование образовательной деятельности в ходе режимных моментов, затем следует планирование непосредственно образовательной деятельности. Важный раздел планирования – это индивидуализация образовательно-воспитательной деятельности. Далее следует образовательная деятельность совместно с семьей. Также планируется предметно-пространственная развивающая образовательная среда и соблюдение условий для позитивной социализации детей.</w:t>
      </w:r>
    </w:p>
    <w:p w:rsidR="007477BA" w:rsidRP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>Виды и количеств</w:t>
      </w:r>
      <w:r>
        <w:rPr>
          <w:rFonts w:ascii="Times New Roman" w:hAnsi="Times New Roman" w:cs="Times New Roman"/>
          <w:sz w:val="28"/>
          <w:szCs w:val="28"/>
        </w:rPr>
        <w:t xml:space="preserve">о запланированных занятий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соответствовуют</w:t>
      </w:r>
      <w:proofErr w:type="spellEnd"/>
      <w:r w:rsidRPr="0039153B">
        <w:rPr>
          <w:rFonts w:ascii="Times New Roman" w:hAnsi="Times New Roman" w:cs="Times New Roman"/>
          <w:sz w:val="28"/>
          <w:szCs w:val="28"/>
        </w:rPr>
        <w:t xml:space="preserve"> не только расписанию и требованиям СП, но и требованиям к реализации ООП ДО – основной части, а также требованиям к реализац</w:t>
      </w:r>
      <w:r>
        <w:rPr>
          <w:rFonts w:ascii="Times New Roman" w:hAnsi="Times New Roman" w:cs="Times New Roman"/>
          <w:sz w:val="28"/>
          <w:szCs w:val="28"/>
        </w:rPr>
        <w:t>ии ООП ДО – части формируемой</w:t>
      </w:r>
      <w:r w:rsidRPr="0039153B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 Важнейшей составляющей данного раздела планирования является необходимость отражения в нем всех используемых методов, способов и приемов, которыми пользуются учитель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53B">
        <w:rPr>
          <w:rFonts w:ascii="Times New Roman" w:hAnsi="Times New Roman" w:cs="Times New Roman"/>
          <w:sz w:val="28"/>
          <w:szCs w:val="28"/>
        </w:rPr>
        <w:t>дефектолог группы, а</w:t>
      </w:r>
      <w:r>
        <w:rPr>
          <w:rFonts w:ascii="Times New Roman" w:hAnsi="Times New Roman" w:cs="Times New Roman"/>
          <w:sz w:val="28"/>
          <w:szCs w:val="28"/>
        </w:rPr>
        <w:t xml:space="preserve"> также те, которые он рекомендуе</w:t>
      </w:r>
      <w:r w:rsidRPr="0039153B">
        <w:rPr>
          <w:rFonts w:ascii="Times New Roman" w:hAnsi="Times New Roman" w:cs="Times New Roman"/>
          <w:sz w:val="28"/>
          <w:szCs w:val="28"/>
        </w:rPr>
        <w:t>т родителям, для использования в условиях семейного воспитания. Задачи, о</w:t>
      </w:r>
      <w:r>
        <w:rPr>
          <w:rFonts w:ascii="Times New Roman" w:hAnsi="Times New Roman" w:cs="Times New Roman"/>
          <w:sz w:val="28"/>
          <w:szCs w:val="28"/>
        </w:rPr>
        <w:t>тражаемые в планировании, обеспечивают</w:t>
      </w:r>
      <w:r w:rsidRPr="0039153B">
        <w:rPr>
          <w:rFonts w:ascii="Times New Roman" w:hAnsi="Times New Roman" w:cs="Times New Roman"/>
          <w:sz w:val="28"/>
          <w:szCs w:val="28"/>
        </w:rPr>
        <w:t xml:space="preserve"> комплексность подход</w:t>
      </w:r>
      <w:r>
        <w:rPr>
          <w:rFonts w:ascii="Times New Roman" w:hAnsi="Times New Roman" w:cs="Times New Roman"/>
          <w:sz w:val="28"/>
          <w:szCs w:val="28"/>
        </w:rPr>
        <w:t>ов к развитию ребенка, учитывают</w:t>
      </w:r>
      <w:r w:rsidRPr="0039153B">
        <w:rPr>
          <w:rFonts w:ascii="Times New Roman" w:hAnsi="Times New Roman" w:cs="Times New Roman"/>
          <w:sz w:val="28"/>
          <w:szCs w:val="28"/>
        </w:rPr>
        <w:t xml:space="preserve"> его возможности в зоне ближайшего развития и отр</w:t>
      </w:r>
      <w:r>
        <w:rPr>
          <w:rFonts w:ascii="Times New Roman" w:hAnsi="Times New Roman" w:cs="Times New Roman"/>
          <w:sz w:val="28"/>
          <w:szCs w:val="28"/>
        </w:rPr>
        <w:t>ажают</w:t>
      </w:r>
      <w:r w:rsidRPr="0039153B">
        <w:rPr>
          <w:rFonts w:ascii="Times New Roman" w:hAnsi="Times New Roman" w:cs="Times New Roman"/>
          <w:sz w:val="28"/>
          <w:szCs w:val="28"/>
        </w:rPr>
        <w:t xml:space="preserve"> индивидуальный темп в усвоении программного материала.</w:t>
      </w:r>
    </w:p>
    <w:p w:rsidR="0039153B" w:rsidRP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занятий зависит от возраста детей и от их ситуативного психоэмоционального состояния. В первой половине дня занятия учителя-дефектолога и воспитателя проходят параллельно по подгруппам. Затем воспитатель организует детей на прогулку, а учитель-дефектолог проводит индивидуальные занятия или занятия в малой группе (2-3 ребенка).Продолжительность организованной образовательной деятельности для детей с умственной отсталостью (интеллектуальными нарушениями) – не более 25 мин.</w:t>
      </w:r>
    </w:p>
    <w:p w:rsid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t xml:space="preserve">Формы организации педагогической помощи семье: </w:t>
      </w:r>
    </w:p>
    <w:p w:rsid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53B">
        <w:rPr>
          <w:rFonts w:ascii="Times New Roman" w:hAnsi="Times New Roman" w:cs="Times New Roman"/>
          <w:sz w:val="28"/>
          <w:szCs w:val="28"/>
        </w:rPr>
        <w:t xml:space="preserve"> Групповые родительские собрания. </w:t>
      </w:r>
    </w:p>
    <w:p w:rsid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53B">
        <w:rPr>
          <w:rFonts w:ascii="Times New Roman" w:hAnsi="Times New Roman" w:cs="Times New Roman"/>
          <w:sz w:val="28"/>
          <w:szCs w:val="28"/>
        </w:rPr>
        <w:t>Индивидуальные формы работы (анкетирование, опросы, беседы, консультации, родительский час (проводит</w:t>
      </w:r>
      <w:r>
        <w:rPr>
          <w:rFonts w:ascii="Times New Roman" w:hAnsi="Times New Roman" w:cs="Times New Roman"/>
          <w:sz w:val="28"/>
          <w:szCs w:val="28"/>
        </w:rPr>
        <w:t>ся учителем-дефектологом</w:t>
      </w:r>
      <w:r w:rsidRPr="0039153B">
        <w:rPr>
          <w:rFonts w:ascii="Times New Roman" w:hAnsi="Times New Roman" w:cs="Times New Roman"/>
          <w:sz w:val="28"/>
          <w:szCs w:val="28"/>
        </w:rPr>
        <w:t xml:space="preserve"> один раз в неделю во второй половине дня с 17 до 18 часов). </w:t>
      </w:r>
    </w:p>
    <w:p w:rsid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53B">
        <w:rPr>
          <w:rFonts w:ascii="Times New Roman" w:hAnsi="Times New Roman" w:cs="Times New Roman"/>
          <w:sz w:val="28"/>
          <w:szCs w:val="28"/>
        </w:rPr>
        <w:t xml:space="preserve"> Формы наглядного информационного обеспечения (информационные стенды, открытые занятия, семинары-практикумы, копилка методических рекомендаций). </w:t>
      </w:r>
    </w:p>
    <w:p w:rsid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53B">
        <w:rPr>
          <w:rFonts w:ascii="Times New Roman" w:hAnsi="Times New Roman" w:cs="Times New Roman"/>
          <w:sz w:val="28"/>
          <w:szCs w:val="28"/>
        </w:rPr>
        <w:t xml:space="preserve"> Совместные и семейные проекты различной направленности. </w:t>
      </w:r>
    </w:p>
    <w:p w:rsid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53B">
        <w:rPr>
          <w:rFonts w:ascii="Times New Roman" w:hAnsi="Times New Roman" w:cs="Times New Roman"/>
          <w:sz w:val="28"/>
          <w:szCs w:val="28"/>
        </w:rPr>
        <w:t xml:space="preserve"> Организация родительского сообщества в социальной сети. </w:t>
      </w:r>
    </w:p>
    <w:p w:rsidR="007477BA" w:rsidRPr="0039153B" w:rsidRDefault="0039153B" w:rsidP="0039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53B">
        <w:rPr>
          <w:rFonts w:ascii="Times New Roman" w:hAnsi="Times New Roman" w:cs="Times New Roman"/>
          <w:sz w:val="28"/>
          <w:szCs w:val="28"/>
        </w:rPr>
        <w:t xml:space="preserve"> Ведение домашних тетрадей совместной деятельности.</w:t>
      </w:r>
    </w:p>
    <w:p w:rsidR="0039153B" w:rsidRPr="0039153B" w:rsidRDefault="0039153B" w:rsidP="00A77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3B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оборудован отдельный кабинет для занятий с учителем-дефектологом. Оформление кабинета создаёт для ребёнка атмосферу психоэмоционального комфорта, мотивирует на учебно – игровую деятельность. </w:t>
      </w:r>
      <w:r w:rsidRPr="00391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предметно–пространственной среды (в соответствии сФГОС) строится таким образом, чтобы дать возможность наиболее эффективно развиватьиндивидуальность каждого ребёнка, его склонностей, интересов, уровня активности с учетом</w:t>
      </w:r>
      <w:bookmarkStart w:id="0" w:name="_GoBack"/>
      <w:bookmarkEnd w:id="0"/>
      <w:r w:rsidRPr="003915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физических и физиологических особенностей и возможностей.</w:t>
      </w:r>
    </w:p>
    <w:p w:rsidR="007477BA" w:rsidRPr="0039153B" w:rsidRDefault="007477BA" w:rsidP="00391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518" w:rsidRPr="0039153B" w:rsidRDefault="00C84518" w:rsidP="00C845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518" w:rsidRPr="0039153B" w:rsidSect="0074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BB"/>
    <w:rsid w:val="0039153B"/>
    <w:rsid w:val="003A5BFE"/>
    <w:rsid w:val="00740C43"/>
    <w:rsid w:val="007477BA"/>
    <w:rsid w:val="009627BB"/>
    <w:rsid w:val="00A77ECF"/>
    <w:rsid w:val="00C84518"/>
    <w:rsid w:val="00CA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HOUM</cp:lastModifiedBy>
  <cp:revision>4</cp:revision>
  <dcterms:created xsi:type="dcterms:W3CDTF">2022-12-08T12:26:00Z</dcterms:created>
  <dcterms:modified xsi:type="dcterms:W3CDTF">2022-12-09T09:09:00Z</dcterms:modified>
</cp:coreProperties>
</file>